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80"/>
      </w:pPr>
      <w:r>
        <w:rPr>
          <w:rFonts w:ascii="DM Sans" w:cs="DM Sans" w:eastAsia="DM Sans" w:hAnsi="DM Sans"/>
          <w:b/>
          <w:bCs/>
          <w:color w:val="1E3A5F"/>
          <w:sz w:val="56"/>
          <w:szCs w:val="56"/>
        </w:rPr>
        <w:t xml:space="preserve">AI Workflow</w:t>
      </w:r>
    </w:p>
    <w:p>
      <w:pPr>
        <w:spacing w:after="80"/>
      </w:pPr>
      <w:r>
        <w:rPr>
          <w:rFonts w:ascii="DM Sans" w:cs="DM Sans" w:eastAsia="DM Sans" w:hAnsi="DM Sans"/>
          <w:b/>
          <w:bCs/>
          <w:color w:val="1E3A5F"/>
          <w:sz w:val="56"/>
          <w:szCs w:val="56"/>
        </w:rPr>
        <w:t xml:space="preserve">Audit Template</w:t>
      </w:r>
    </w:p>
    <w:p>
      <w:pPr>
        <w:pBdr>
          <w:bottom w:val="single" w:color="2563EB" w:sz="4" w:space="16"/>
        </w:pBdr>
        <w:spacing w:after="400"/>
      </w:pPr>
      <w:r>
        <w:rPr>
          <w:rFonts w:ascii="DM Sans" w:cs="DM Sans" w:eastAsia="DM Sans" w:hAnsi="DM Sans"/>
          <w:color w:val="64748B"/>
          <w:sz w:val="24"/>
          <w:szCs w:val="24"/>
        </w:rPr>
        <w:t xml:space="preserve">Map your workflows. Score their automation potential.
Build a business case — before talking to any vendor.</w:t>
      </w:r>
    </w:p>
    <w:p>
      <w:pPr>
        <w:spacing w:after="120" w:before="400"/>
      </w:pPr>
      <w:r>
        <w:rPr>
          <w:rFonts w:ascii="DM Sans" w:cs="DM Sans" w:eastAsia="DM Sans" w:hAnsi="DM Sans"/>
          <w:color w:val="64748B"/>
          <w:sz w:val="18"/>
          <w:szCs w:val="18"/>
        </w:rPr>
        <w:t xml:space="preserve">Prepared by</w:t>
      </w:r>
    </w:p>
    <w:p>
      <w:pPr>
        <w:spacing w:after="40"/>
      </w:pPr>
      <w:r>
        <w:rPr>
          <w:rFonts w:ascii="DM Sans" w:cs="DM Sans" w:eastAsia="DM Sans" w:hAnsi="DM Sans"/>
          <w:b/>
          <w:bCs/>
          <w:color w:val="1E3A5F"/>
          <w:sz w:val="26"/>
          <w:szCs w:val="26"/>
        </w:rPr>
        <w:t xml:space="preserve">Michael Charles</w:t>
      </w:r>
    </w:p>
    <w:p>
      <w:pPr>
        <w:spacing w:after="40"/>
      </w:pPr>
      <w:r>
        <w:rPr>
          <w:rFonts w:ascii="DM Sans" w:cs="DM Sans" w:eastAsia="DM Sans" w:hAnsi="DM Sans"/>
          <w:color w:val="1A2535"/>
          <w:sz w:val="22"/>
          <w:szCs w:val="22"/>
        </w:rPr>
        <w:t xml:space="preserve">Zero Disruption IT</w:t>
      </w:r>
    </w:p>
    <w:p>
      <w:pPr>
        <w:spacing w:after="40"/>
      </w:pPr>
      <w:hyperlink w:history="1" r:id="rIderw1tz-7a-oilaxntgkjz">
        <w:r>
          <w:rPr>
            <w:rFonts w:ascii="DM Sans" w:cs="DM Sans" w:eastAsia="DM Sans" w:hAnsi="DM Sans"/>
            <w:color w:val="2563EB"/>
            <w:sz w:val="20"/>
            <w:szCs w:val="20"/>
            <w:u w:val="single"/>
          </w:rPr>
          <w:t xml:space="preserve">zdit.io</w:t>
        </w:r>
      </w:hyperlink>
      <w:r>
        <w:rPr>
          <w:rFonts w:ascii="DM Sans" w:cs="DM Sans" w:eastAsia="DM Sans" w:hAnsi="DM Sans"/>
          <w:color w:val="64748B"/>
          <w:sz w:val="20"/>
          <w:szCs w:val="20"/>
        </w:rPr>
        <w:t xml:space="preserve">  ·  </w:t>
      </w:r>
      <w:hyperlink w:history="1" r:id="rIdnugk6mcp8pw1cdxdxvuky">
        <w:r>
          <w:rPr>
            <w:rFonts w:ascii="DM Sans" w:cs="DM Sans" w:eastAsia="DM Sans" w:hAnsi="DM Sans"/>
            <w:color w:val="2563EB"/>
            <w:sz w:val="20"/>
            <w:szCs w:val="20"/>
            <w:u w:val="single"/>
          </w:rPr>
          <w:t xml:space="preserve">michael@zdit.io</w:t>
        </w:r>
      </w:hyperlink>
    </w:p>
    <w:p>
      <w:pPr>
        <w:sectPr>
          <w:pgSz w:w="12240" w:h="15840" w:orient="portrait"/>
          <w:pgMar w:top="288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rPr>
          <w:rFonts w:ascii="DM Sans" w:cs="DM Sans" w:eastAsia="DM Sans" w:hAnsi="DM Sans"/>
        </w:rPr>
        <w:t xml:space="preserve">How to Use This Template</w:t>
      </w:r>
    </w:p>
    <w:p>
      <w:pPr>
        <w:spacing w:after="120" w:before="0"/>
      </w:pPr>
      <w:r>
        <w:rPr>
          <w:rFonts w:ascii="DM Sans" w:cs="DM Sans" w:eastAsia="DM Sans" w:hAnsi="DM Sans"/>
          <w:color w:val="1A2535"/>
          <w:sz w:val="22"/>
          <w:szCs w:val="22"/>
        </w:rPr>
        <w:t xml:space="preserve">Complete one worksheet per workflow. Focus on your top 3–5 most time-consuming or error-prone processes. The goal is to surface where automation would have the highest impact — before spending a dollar on implementation.</w:t>
      </w:r>
    </w:p>
    <w:p>
      <w:pPr>
        <w:spacing w:after="300" w:before="0"/>
      </w:pPr>
      <w:r>
        <w:rPr>
          <w:rFonts w:ascii="DM Sans" w:cs="DM Sans" w:eastAsia="DM Sans" w:hAnsi="DM Sans"/>
          <w:color w:val="1A2535"/>
          <w:sz w:val="22"/>
          <w:szCs w:val="22"/>
        </w:rPr>
        <w:t xml:space="preserve">Each section builds on the last: inventory your workflows, deep-dive into each one, score their automation potential, estimate the ROI, and prioritize what to tackle first.</w:t>
      </w:r>
    </w:p>
    <w:p>
      <w:pPr>
        <w:pStyle w:val="Heading2"/>
        <w:pBdr>
          <w:bottom w:val="single" w:color="2563EB" w:sz="2" w:space="8"/>
        </w:pBdr>
        <w:spacing w:after="160" w:before="360"/>
      </w:pPr>
      <w:r>
        <w:rPr>
          <w:rFonts w:ascii="DM Sans" w:cs="DM Sans" w:eastAsia="DM Sans" w:hAnsi="DM Sans"/>
          <w:b/>
          <w:bCs/>
          <w:color w:val="1E3A5F"/>
          <w:sz w:val="28"/>
          <w:szCs w:val="28"/>
        </w:rPr>
        <w:t xml:space="preserve">Part 1: Workflow Inventory</w:t>
      </w:r>
    </w:p>
    <w:p>
      <w:pPr>
        <w:spacing w:after="200" w:before="0"/>
      </w:pPr>
      <w:r>
        <w:rPr>
          <w:rFonts w:ascii="DM Sans" w:cs="DM Sans" w:eastAsia="DM Sans" w:hAnsi="DM Sans"/>
          <w:color w:val="1A2535"/>
          <w:sz w:val="22"/>
          <w:szCs w:val="22"/>
        </w:rPr>
        <w:t xml:space="preserve">List every recurring workflow your team runs. Don’t filter — capture everything first, then narrow down.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500"/>
        <w:gridCol w:w="1200"/>
        <w:gridCol w:w="1500"/>
        <w:gridCol w:w="1200"/>
        <w:gridCol w:w="1760"/>
      </w:tblGrid>
      <w:tr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18"/>
                <w:szCs w:val="18"/>
              </w:rPr>
              <w:t xml:space="preserve">Workflow Name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18"/>
                <w:szCs w:val="18"/>
              </w:rPr>
              <w:t xml:space="preserve">Frequency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18"/>
                <w:szCs w:val="18"/>
              </w:rPr>
              <w:t xml:space="preserve">Time / Week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18"/>
                <w:szCs w:val="18"/>
              </w:rPr>
              <w:t xml:space="preserve">Manual?</w:t>
            </w:r>
          </w:p>
        </w:tc>
        <w:tc>
          <w:tcPr>
            <w:tcW w:type="dxa" w:w="1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18"/>
                <w:szCs w:val="18"/>
              </w:rPr>
              <w:t xml:space="preserve">Pain Level (1–5)</w:t>
            </w:r>
          </w:p>
        </w:tc>
      </w:tr>
      <w:tr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1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0"/>
      </w:pPr>
      <w:r>
        <w:rPr>
          <w:rFonts w:ascii="DM Sans" w:cs="DM Sans" w:eastAsia="DM Sans" w:hAnsi="DM Sans"/>
          <w:color w:val="1A2535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563EB" w:sz="1"/>
              <w:left w:val="single" w:color="2563EB" w:sz="6"/>
              <w:bottom w:val="single" w:color="2563EB" w:sz="1"/>
              <w:right w:val="single" w:color="2563EB" w:sz="1"/>
            </w:tcBorders>
            <w:shd w:fill="EFF6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2563EB"/>
                <w:sz w:val="20"/>
                <w:szCs w:val="20"/>
              </w:rPr>
              <w:t xml:space="preserve">Tip: </w:t>
            </w:r>
            <w:r>
              <w:rPr>
                <w:rFonts w:ascii="DM Sans" w:cs="DM Sans" w:eastAsia="DM Sans" w:hAnsi="DM Sans"/>
                <w:color w:val="1A2535"/>
                <w:sz w:val="20"/>
                <w:szCs w:val="20"/>
              </w:rPr>
              <w:t xml:space="preserve">Include processes like: invoice processing, report generation, data entry, customer inquiry triage, scheduling, onboarding, proposal drafting, and status updates.</w:t>
            </w:r>
          </w:p>
        </w:tc>
      </w:tr>
    </w:tbl>
    <w:p>
      <w:r>
        <w:br w:type="page"/>
      </w:r>
    </w:p>
    <w:p>
      <w:pPr>
        <w:pStyle w:val="Heading2"/>
        <w:pBdr>
          <w:bottom w:val="single" w:color="2563EB" w:sz="2" w:space="8"/>
        </w:pBdr>
        <w:spacing w:after="160" w:before="360"/>
      </w:pPr>
      <w:r>
        <w:rPr>
          <w:rFonts w:ascii="DM Sans" w:cs="DM Sans" w:eastAsia="DM Sans" w:hAnsi="DM Sans"/>
          <w:b/>
          <w:bCs/>
          <w:color w:val="1E3A5F"/>
          <w:sz w:val="28"/>
          <w:szCs w:val="28"/>
        </w:rPr>
        <w:t xml:space="preserve">Part 2: Deep-Dive Worksheet</w:t>
      </w:r>
    </w:p>
    <w:p>
      <w:pPr>
        <w:spacing w:after="200" w:before="0"/>
      </w:pPr>
      <w:r>
        <w:rPr>
          <w:rFonts w:ascii="DM Sans" w:cs="DM Sans" w:eastAsia="DM Sans" w:hAnsi="DM Sans"/>
          <w:color w:val="1A2535"/>
          <w:sz w:val="22"/>
          <w:szCs w:val="22"/>
        </w:rPr>
        <w:t xml:space="preserve">Complete this for each workflow you want to evaluate. Print or copy this page as needed.</w:t>
      </w:r>
    </w:p>
    <w:p>
      <w:pPr>
        <w:spacing w:after="160" w:before="0"/>
      </w:pPr>
      <w:r>
        <w:rPr>
          <w:rFonts w:ascii="DM Sans" w:cs="DM Sans" w:eastAsia="DM Sans" w:hAnsi="DM Sans"/>
          <w:color w:val="1A2535"/>
          <w:sz w:val="20"/>
          <w:szCs w:val="20"/>
        </w:rPr>
        <w:t xml:space="preserve">Workflow name: _______________________________________________</w:t>
      </w:r>
    </w:p>
    <w:p>
      <w:pPr>
        <w:spacing w:after="160" w:before="0"/>
      </w:pPr>
      <w:r>
        <w:rPr>
          <w:rFonts w:ascii="DM Sans" w:cs="DM Sans" w:eastAsia="DM Sans" w:hAnsi="DM Sans"/>
          <w:color w:val="1A2535"/>
          <w:sz w:val="20"/>
          <w:szCs w:val="20"/>
        </w:rPr>
        <w:t xml:space="preserve">Owner / responsible person: _______________________________________________</w:t>
      </w:r>
    </w:p>
    <w:p>
      <w:pPr>
        <w:spacing w:after="60" w:before="200"/>
      </w:pPr>
      <w:r>
        <w:rPr>
          <w:rFonts w:ascii="DM Sans" w:cs="DM Sans" w:eastAsia="DM Sans" w:hAnsi="DM Sans"/>
          <w:b/>
          <w:bCs/>
          <w:color w:val="1A2535"/>
          <w:sz w:val="20"/>
          <w:szCs w:val="20"/>
        </w:rPr>
        <w:t xml:space="preserve">What triggers this workflow?</w:t>
      </w:r>
    </w:p>
    <w:p>
      <w:pPr>
        <w:spacing w:after="60" w:before="0"/>
      </w:pPr>
      <w:r>
        <w:rPr>
          <w:rFonts w:ascii="DM Sans" w:cs="DM Sans" w:eastAsia="DM Sans" w:hAnsi="DM Sans"/>
          <w:i/>
          <w:iCs/>
          <w:color w:val="64748B"/>
          <w:sz w:val="18"/>
          <w:szCs w:val="18"/>
        </w:rPr>
        <w:t xml:space="preserve">(e.g., customer submits a form, invoice arrives by email, end of month)</w:t>
      </w:r>
    </w:p>
    <w:p>
      <w:pPr>
        <w:spacing w:after="160" w:before="0"/>
      </w:pPr>
      <w:r>
        <w:rPr>
          <w:rFonts w:ascii="DM Sans" w:cs="DM Sans" w:eastAsia="DM Sans" w:hAnsi="DM Sans"/>
          <w:color w:val="1A2535"/>
          <w:sz w:val="20"/>
          <w:szCs w:val="20"/>
        </w:rPr>
        <w:t xml:space="preserve">Trigger: _______________________________________________</w:t>
      </w:r>
    </w:p>
    <w:p>
      <w:pPr>
        <w:spacing w:after="80" w:before="200"/>
      </w:pPr>
      <w:r>
        <w:rPr>
          <w:rFonts w:ascii="DM Sans" w:cs="DM Sans" w:eastAsia="DM Sans" w:hAnsi="DM Sans"/>
          <w:b/>
          <w:bCs/>
          <w:color w:val="1A2535"/>
          <w:sz w:val="20"/>
          <w:szCs w:val="20"/>
        </w:rPr>
        <w:t xml:space="preserve">Steps (list each manual step in order):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DM Sans" w:cs="DM Sans" w:eastAsia="DM Sans" w:hAnsi="DM Sans"/>
          <w:sz w:val="20"/>
          <w:szCs w:val="20"/>
        </w:rPr>
        <w:t xml:space="preserve"> _______________________________________________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DM Sans" w:cs="DM Sans" w:eastAsia="DM Sans" w:hAnsi="DM Sans"/>
          <w:sz w:val="20"/>
          <w:szCs w:val="20"/>
        </w:rPr>
        <w:t xml:space="preserve"> _______________________________________________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DM Sans" w:cs="DM Sans" w:eastAsia="DM Sans" w:hAnsi="DM Sans"/>
          <w:sz w:val="20"/>
          <w:szCs w:val="20"/>
        </w:rPr>
        <w:t xml:space="preserve"> _______________________________________________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DM Sans" w:cs="DM Sans" w:eastAsia="DM Sans" w:hAnsi="DM Sans"/>
          <w:sz w:val="20"/>
          <w:szCs w:val="20"/>
        </w:rPr>
        <w:t xml:space="preserve"> _______________________________________________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DM Sans" w:cs="DM Sans" w:eastAsia="DM Sans" w:hAnsi="DM Sans"/>
          <w:sz w:val="20"/>
          <w:szCs w:val="20"/>
        </w:rPr>
        <w:t xml:space="preserve"> _______________________________________________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DM Sans" w:cs="DM Sans" w:eastAsia="DM Sans" w:hAnsi="DM Sans"/>
          <w:sz w:val="20"/>
          <w:szCs w:val="20"/>
        </w:rPr>
        <w:t xml:space="preserve"> _______________________________________________</w:t>
      </w:r>
    </w:p>
    <w:p>
      <w:pPr>
        <w:spacing w:after="160" w:before="0"/>
      </w:pPr>
      <w:r>
        <w:rPr>
          <w:rFonts w:ascii="DM Sans" w:cs="DM Sans" w:eastAsia="DM Sans" w:hAnsi="DM Sans"/>
          <w:color w:val="1A2535"/>
          <w:sz w:val="20"/>
          <w:szCs w:val="20"/>
        </w:rPr>
        <w:t xml:space="preserve">Tools / systems involved: _______________________________________________</w:t>
      </w:r>
    </w:p>
    <w:p>
      <w:pPr>
        <w:spacing w:after="160" w:before="0"/>
      </w:pPr>
      <w:r>
        <w:rPr>
          <w:rFonts w:ascii="DM Sans" w:cs="DM Sans" w:eastAsia="DM Sans" w:hAnsi="DM Sans"/>
          <w:i/>
          <w:iCs/>
          <w:color w:val="64748B"/>
          <w:sz w:val="18"/>
          <w:szCs w:val="18"/>
        </w:rPr>
        <w:t xml:space="preserve">(e.g., HubSpot, QuickBooks, Google Sheets, Outlook, Dropbox)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b/>
                <w:bCs/>
                <w:color w:val="1A2535"/>
                <w:sz w:val="18"/>
                <w:szCs w:val="18"/>
              </w:rPr>
              <w:t xml:space="preserve">Time per execution (minutes):</w:t>
            </w:r>
          </w:p>
        </w:tc>
        <w:tc>
          <w:tcPr>
            <w:tcW w:type="dxa" w:w="4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b/>
                <w:bCs/>
                <w:color w:val="1A2535"/>
                <w:sz w:val="18"/>
                <w:szCs w:val="18"/>
              </w:rPr>
              <w:t xml:space="preserve">Executions per week:</w:t>
            </w:r>
          </w:p>
        </w:tc>
        <w:tc>
          <w:tcPr>
            <w:tcW w:type="dxa" w:w="4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b/>
                <w:bCs/>
                <w:color w:val="1A2535"/>
                <w:sz w:val="18"/>
                <w:szCs w:val="18"/>
              </w:rPr>
              <w:t xml:space="preserve">Total weekly time (mins):</w:t>
            </w:r>
          </w:p>
        </w:tc>
        <w:tc>
          <w:tcPr>
            <w:tcW w:type="dxa" w:w="4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i/>
                <w:iCs/>
                <w:color w:val="64748B"/>
                <w:sz w:val="18"/>
                <w:szCs w:val="18"/>
              </w:rPr>
              <w:t xml:space="preserve">(multiply the two above)</w:t>
            </w:r>
          </w:p>
        </w:tc>
      </w:tr>
      <w:tr>
        <w:tc>
          <w:tcPr>
            <w:tcW w:type="dxa" w:w="4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b/>
                <w:bCs/>
                <w:color w:val="1A2535"/>
                <w:sz w:val="18"/>
                <w:szCs w:val="18"/>
              </w:rPr>
              <w:t xml:space="preserve">Number of people involved:</w:t>
            </w:r>
          </w:p>
        </w:tc>
        <w:tc>
          <w:tcPr>
            <w:tcW w:type="dxa" w:w="4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b/>
                <w:bCs/>
                <w:color w:val="1A2535"/>
                <w:sz w:val="18"/>
                <w:szCs w:val="18"/>
              </w:rPr>
              <w:t xml:space="preserve">Error / rework rate (estimate %):</w:t>
            </w:r>
          </w:p>
        </w:tc>
        <w:tc>
          <w:tcPr>
            <w:tcW w:type="dxa" w:w="4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DM Sans" w:cs="DM Sans" w:eastAsia="DM Sans" w:hAnsi="DM Sans"/>
          <w:b/>
          <w:bCs/>
          <w:color w:val="1A2535"/>
          <w:sz w:val="20"/>
          <w:szCs w:val="20"/>
        </w:rPr>
        <w:t xml:space="preserve">What happens when this process breaks or is late?</w:t>
      </w:r>
    </w:p>
    <w:p>
      <w:pPr>
        <w:spacing w:after="60" w:before="0"/>
      </w:pPr>
      <w:r>
        <w:rPr>
          <w:rFonts w:ascii="DM Sans" w:cs="DM Sans" w:eastAsia="DM Sans" w:hAnsi="DM Sans"/>
          <w:color w:val="1A2535"/>
          <w:sz w:val="20"/>
          <w:szCs w:val="20"/>
        </w:rPr>
        <w:t xml:space="preserve">_______________________________________________</w:t>
      </w:r>
    </w:p>
    <w:p>
      <w:pPr>
        <w:spacing w:after="120" w:before="0"/>
      </w:pPr>
      <w:r>
        <w:rPr>
          <w:rFonts w:ascii="DM Sans" w:cs="DM Sans" w:eastAsia="DM Sans" w:hAnsi="DM Sans"/>
          <w:color w:val="1A2535"/>
          <w:sz w:val="20"/>
          <w:szCs w:val="20"/>
        </w:rPr>
        <w:t xml:space="preserve">_______________________________________________</w:t>
      </w:r>
    </w:p>
    <w:p>
      <w:r>
        <w:br w:type="page"/>
      </w:r>
    </w:p>
    <w:p>
      <w:pPr>
        <w:pStyle w:val="Heading2"/>
        <w:pBdr>
          <w:bottom w:val="single" w:color="2563EB" w:sz="2" w:space="8"/>
        </w:pBdr>
        <w:spacing w:after="160" w:before="360"/>
      </w:pPr>
      <w:r>
        <w:rPr>
          <w:rFonts w:ascii="DM Sans" w:cs="DM Sans" w:eastAsia="DM Sans" w:hAnsi="DM Sans"/>
          <w:b/>
          <w:bCs/>
          <w:color w:val="1E3A5F"/>
          <w:sz w:val="28"/>
          <w:szCs w:val="28"/>
        </w:rPr>
        <w:t xml:space="preserve">Part 3: Automation Potential Scoring</w:t>
      </w:r>
    </w:p>
    <w:p>
      <w:pPr>
        <w:spacing w:after="200" w:before="0"/>
      </w:pPr>
      <w:r>
        <w:rPr>
          <w:rFonts w:ascii="DM Sans" w:cs="DM Sans" w:eastAsia="DM Sans" w:hAnsi="DM Sans"/>
          <w:color w:val="1A2535"/>
          <w:sz w:val="22"/>
          <w:szCs w:val="22"/>
        </w:rPr>
        <w:t xml:space="preserve">Rate each workflow on the following factors (1–5). Higher = better candidate for automation.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1360"/>
        <w:gridCol w:w="4000"/>
      </w:tblGrid>
      <w:tr>
        <w:tc>
          <w:tcPr>
            <w:tcW w:type="dxa" w:w="4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18"/>
                <w:szCs w:val="18"/>
              </w:rPr>
              <w:t xml:space="preserve">Factor</w:t>
            </w:r>
          </w:p>
        </w:tc>
        <w:tc>
          <w:tcPr>
            <w:tcW w:type="dxa" w:w="13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18"/>
                <w:szCs w:val="18"/>
              </w:rPr>
              <w:t xml:space="preserve">Score (1–5)</w:t>
            </w:r>
          </w:p>
        </w:tc>
        <w:tc>
          <w:tcPr>
            <w:tcW w:type="dxa" w:w="4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4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A2535"/>
                <w:sz w:val="18"/>
                <w:szCs w:val="18"/>
              </w:rPr>
              <w:t xml:space="preserve">Repetitive</w:t>
            </w:r>
          </w:p>
          <w:p>
            <w:r>
              <w:rPr>
                <w:rFonts w:ascii="DM Sans" w:cs="DM Sans" w:eastAsia="DM Sans" w:hAnsi="DM Sans"/>
                <w:i/>
                <w:iCs/>
                <w:color w:val="64748B"/>
                <w:sz w:val="16"/>
                <w:szCs w:val="16"/>
              </w:rPr>
              <w:t xml:space="preserve">Same steps run every time</w:t>
            </w:r>
          </w:p>
        </w:tc>
        <w:tc>
          <w:tcPr>
            <w:tcW w:type="dxa" w:w="13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A2535"/>
                <w:sz w:val="18"/>
                <w:szCs w:val="18"/>
              </w:rPr>
              <w:t xml:space="preserve">Rules-based</w:t>
            </w:r>
          </w:p>
          <w:p>
            <w:r>
              <w:rPr>
                <w:rFonts w:ascii="DM Sans" w:cs="DM Sans" w:eastAsia="DM Sans" w:hAnsi="DM Sans"/>
                <w:i/>
                <w:iCs/>
                <w:color w:val="64748B"/>
                <w:sz w:val="16"/>
                <w:szCs w:val="16"/>
              </w:rPr>
              <w:t xml:space="preserve">Clear if/then logic, not subjective judgment</w:t>
            </w:r>
          </w:p>
        </w:tc>
        <w:tc>
          <w:tcPr>
            <w:tcW w:type="dxa" w:w="13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A2535"/>
                <w:sz w:val="18"/>
                <w:szCs w:val="18"/>
              </w:rPr>
              <w:t xml:space="preserve">Digital input</w:t>
            </w:r>
          </w:p>
          <w:p>
            <w:r>
              <w:rPr>
                <w:rFonts w:ascii="DM Sans" w:cs="DM Sans" w:eastAsia="DM Sans" w:hAnsi="DM Sans"/>
                <w:i/>
                <w:iCs/>
                <w:color w:val="64748B"/>
                <w:sz w:val="16"/>
                <w:szCs w:val="16"/>
              </w:rPr>
              <w:t xml:space="preserve">Data starts in a system, not on paper</w:t>
            </w:r>
          </w:p>
        </w:tc>
        <w:tc>
          <w:tcPr>
            <w:tcW w:type="dxa" w:w="13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A2535"/>
                <w:sz w:val="18"/>
                <w:szCs w:val="18"/>
              </w:rPr>
              <w:t xml:space="preserve">High volume</w:t>
            </w:r>
          </w:p>
          <w:p>
            <w:r>
              <w:rPr>
                <w:rFonts w:ascii="DM Sans" w:cs="DM Sans" w:eastAsia="DM Sans" w:hAnsi="DM Sans"/>
                <w:i/>
                <w:iCs/>
                <w:color w:val="64748B"/>
                <w:sz w:val="16"/>
                <w:szCs w:val="16"/>
              </w:rPr>
              <w:t xml:space="preserve">Runs frequently or at scale</w:t>
            </w:r>
          </w:p>
        </w:tc>
        <w:tc>
          <w:tcPr>
            <w:tcW w:type="dxa" w:w="13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A2535"/>
                <w:sz w:val="18"/>
                <w:szCs w:val="18"/>
              </w:rPr>
              <w:t xml:space="preserve">Pain level</w:t>
            </w:r>
          </w:p>
          <w:p>
            <w:r>
              <w:rPr>
                <w:rFonts w:ascii="DM Sans" w:cs="DM Sans" w:eastAsia="DM Sans" w:hAnsi="DM Sans"/>
                <w:i/>
                <w:iCs/>
                <w:color w:val="64748B"/>
                <w:sz w:val="16"/>
                <w:szCs w:val="16"/>
              </w:rPr>
              <w:t xml:space="preserve">Team actively dislikes doing it</w:t>
            </w:r>
          </w:p>
        </w:tc>
        <w:tc>
          <w:tcPr>
            <w:tcW w:type="dxa" w:w="13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A2535"/>
                <w:sz w:val="18"/>
                <w:szCs w:val="18"/>
              </w:rPr>
              <w:t xml:space="preserve">Error cost</w:t>
            </w:r>
          </w:p>
          <w:p>
            <w:r>
              <w:rPr>
                <w:rFonts w:ascii="DM Sans" w:cs="DM Sans" w:eastAsia="DM Sans" w:hAnsi="DM Sans"/>
                <w:i/>
                <w:iCs/>
                <w:color w:val="64748B"/>
                <w:sz w:val="16"/>
                <w:szCs w:val="16"/>
              </w:rPr>
              <w:t xml:space="preserve">Mistakes are expensive or embarrassing</w:t>
            </w:r>
          </w:p>
        </w:tc>
        <w:tc>
          <w:tcPr>
            <w:tcW w:type="dxa" w:w="13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4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0"/>
      </w:pPr>
      <w:r>
        <w:rPr>
          <w:rFonts w:ascii="DM Sans" w:cs="DM Sans" w:eastAsia="DM Sans" w:hAnsi="DM Sans"/>
          <w:color w:val="1A2535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DM Sans" w:cs="DM Sans" w:eastAsia="DM Sans" w:hAnsi="DM Sans"/>
                <w:b/>
                <w:bCs/>
                <w:color w:val="1E3A5F"/>
                <w:sz w:val="22"/>
                <w:szCs w:val="22"/>
              </w:rPr>
              <w:t xml:space="preserve">Total Score: _______ / 30</w:t>
            </w:r>
          </w:p>
          <w:p>
            <w:pPr>
              <w:spacing w:after="40"/>
            </w:pPr>
            <w:r>
              <w:rPr>
                <w:rFonts w:ascii="DM Sans" w:cs="DM Sans" w:eastAsia="DM Sans" w:hAnsi="DM Sans"/>
                <w:b/>
                <w:bCs/>
                <w:color w:val="16A34A"/>
                <w:sz w:val="18"/>
                <w:szCs w:val="18"/>
              </w:rPr>
              <w:t xml:space="preserve">24–30: </w:t>
            </w:r>
            <w:r>
              <w:rPr>
                <w:rFonts w:ascii="DM Sans" w:cs="DM Sans" w:eastAsia="DM Sans" w:hAnsi="DM Sans"/>
                <w:sz w:val="18"/>
                <w:szCs w:val="18"/>
              </w:rPr>
              <w:t xml:space="preserve">Prime automation candidate — highest ROI potential</w:t>
            </w:r>
          </w:p>
          <w:p>
            <w:pPr>
              <w:spacing w:after="40"/>
            </w:pPr>
            <w:r>
              <w:rPr>
                <w:rFonts w:ascii="DM Sans" w:cs="DM Sans" w:eastAsia="DM Sans" w:hAnsi="DM Sans"/>
                <w:b/>
                <w:bCs/>
                <w:color w:val="CA8A04"/>
                <w:sz w:val="18"/>
                <w:szCs w:val="18"/>
              </w:rPr>
              <w:t xml:space="preserve">15–23: </w:t>
            </w:r>
            <w:r>
              <w:rPr>
                <w:rFonts w:ascii="DM Sans" w:cs="DM Sans" w:eastAsia="DM Sans" w:hAnsi="DM Sans"/>
                <w:sz w:val="18"/>
                <w:szCs w:val="18"/>
              </w:rPr>
              <w:t xml:space="preserve">Good candidate — worth scoping out</w:t>
            </w:r>
          </w:p>
          <w:p>
            <w:r>
              <w:rPr>
                <w:rFonts w:ascii="DM Sans" w:cs="DM Sans" w:eastAsia="DM Sans" w:hAnsi="DM Sans"/>
                <w:b/>
                <w:bCs/>
                <w:color w:val="64748B"/>
                <w:sz w:val="18"/>
                <w:szCs w:val="18"/>
              </w:rPr>
              <w:t xml:space="preserve">Under 15: </w:t>
            </w:r>
            <w:r>
              <w:rPr>
                <w:rFonts w:ascii="DM Sans" w:cs="DM Sans" w:eastAsia="DM Sans" w:hAnsi="DM Sans"/>
                <w:sz w:val="18"/>
                <w:szCs w:val="18"/>
              </w:rPr>
              <w:t xml:space="preserve">May not justify automation cost yet</w:t>
            </w:r>
          </w:p>
        </w:tc>
      </w:tr>
    </w:tbl>
    <w:p>
      <w:r>
        <w:br w:type="page"/>
      </w:r>
    </w:p>
    <w:p>
      <w:pPr>
        <w:pStyle w:val="Heading2"/>
        <w:pBdr>
          <w:bottom w:val="single" w:color="2563EB" w:sz="2" w:space="8"/>
        </w:pBdr>
        <w:spacing w:after="160" w:before="360"/>
      </w:pPr>
      <w:r>
        <w:rPr>
          <w:rFonts w:ascii="DM Sans" w:cs="DM Sans" w:eastAsia="DM Sans" w:hAnsi="DM Sans"/>
          <w:b/>
          <w:bCs/>
          <w:color w:val="1E3A5F"/>
          <w:sz w:val="28"/>
          <w:szCs w:val="28"/>
        </w:rPr>
        <w:t xml:space="preserve">Part 4: ROI Estimate</w:t>
      </w:r>
    </w:p>
    <w:p>
      <w:pPr>
        <w:spacing w:after="200" w:before="0"/>
      </w:pPr>
      <w:r>
        <w:rPr>
          <w:rFonts w:ascii="DM Sans" w:cs="DM Sans" w:eastAsia="DM Sans" w:hAnsi="DM Sans"/>
          <w:color w:val="1A2535"/>
          <w:sz w:val="22"/>
          <w:szCs w:val="22"/>
        </w:rPr>
        <w:t xml:space="preserve">Use this to build a simple business case before any vendor conversation.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0"/>
        <w:gridCol w:w="3760"/>
      </w:tblGrid>
      <w:tr>
        <w:tc>
          <w:tcPr>
            <w:tcW w:type="dxa" w:w="5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3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18"/>
                <w:szCs w:val="18"/>
              </w:rPr>
              <w:t xml:space="preserve">Your Numbers</w:t>
            </w:r>
          </w:p>
        </w:tc>
      </w:tr>
      <w:tr>
        <w:tc>
          <w:tcPr>
            <w:tcW w:type="dxa" w:w="5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b/>
                <w:bCs/>
                <w:color w:val="1A2535"/>
                <w:sz w:val="18"/>
                <w:szCs w:val="18"/>
              </w:rPr>
              <w:t xml:space="preserve">Weekly hours on this workflow</w:t>
            </w:r>
          </w:p>
        </w:tc>
        <w:tc>
          <w:tcPr>
            <w:tcW w:type="dxa" w:w="3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DM Sans" w:cs="DM Sans" w:eastAsia="DM Sans" w:hAnsi="DM Sans"/>
                <w:i/>
                <w:iCs/>
                <w:color w:val="64748B"/>
                <w:sz w:val="16"/>
                <w:szCs w:val="16"/>
              </w:rPr>
              <w:t xml:space="preserve">Formula: </w:t>
            </w:r>
            <w:r>
              <w:rPr>
                <w:rFonts w:ascii="DM Sans" w:cs="DM Sans" w:eastAsia="DM Sans" w:hAnsi="DM Sans"/>
                <w:color w:val="64748B"/>
                <w:sz w:val="16"/>
                <w:szCs w:val="16"/>
              </w:rPr>
              <w:t xml:space="preserve">(time per execution in hrs) × (executions/week) × (people)</w:t>
            </w:r>
          </w:p>
        </w:tc>
        <w:tc>
          <w:tcPr>
            <w:tcW w:type="dxa" w:w="3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color w:val="1A253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b/>
                <w:bCs/>
                <w:color w:val="1A2535"/>
                <w:sz w:val="18"/>
                <w:szCs w:val="18"/>
              </w:rPr>
              <w:t xml:space="preserve">Blended hourly cost of people doing it</w:t>
            </w:r>
          </w:p>
        </w:tc>
        <w:tc>
          <w:tcPr>
            <w:tcW w:type="dxa" w:w="3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color w:val="1A2535"/>
                <w:sz w:val="18"/>
                <w:szCs w:val="18"/>
              </w:rPr>
              <w:t xml:space="preserve">$ _________ / hr</w:t>
            </w:r>
          </w:p>
        </w:tc>
      </w:tr>
      <w:tr>
        <w:tc>
          <w:tcPr>
            <w:tcW w:type="dxa" w:w="5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b/>
                <w:bCs/>
                <w:color w:val="1A2535"/>
                <w:sz w:val="18"/>
                <w:szCs w:val="18"/>
              </w:rPr>
              <w:t xml:space="preserve">Estimated % automatable (conservative: 50–70%)</w:t>
            </w:r>
          </w:p>
        </w:tc>
        <w:tc>
          <w:tcPr>
            <w:tcW w:type="dxa" w:w="3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color w:val="1A2535"/>
                <w:sz w:val="18"/>
                <w:szCs w:val="18"/>
              </w:rPr>
              <w:t xml:space="preserve">_________ %</w:t>
            </w:r>
          </w:p>
        </w:tc>
      </w:tr>
      <w:tr>
        <w:tc>
          <w:tcPr>
            <w:tcW w:type="dxa" w:w="5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b/>
                <w:bCs/>
                <w:color w:val="1A2535"/>
                <w:sz w:val="18"/>
                <w:szCs w:val="18"/>
              </w:rPr>
              <w:t xml:space="preserve">Annual labor savings estimate</w:t>
            </w:r>
          </w:p>
        </w:tc>
        <w:tc>
          <w:tcPr>
            <w:tcW w:type="dxa" w:w="3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color w:val="1A2535"/>
                <w:sz w:val="18"/>
                <w:szCs w:val="18"/>
              </w:rPr>
              <w:t xml:space="preserve">$ _________ / year</w:t>
            </w:r>
          </w:p>
        </w:tc>
      </w:tr>
      <w:tr>
        <w:tc>
          <w:tcPr>
            <w:tcW w:type="dxa" w:w="5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DM Sans" w:cs="DM Sans" w:eastAsia="DM Sans" w:hAnsi="DM Sans"/>
                <w:i/>
                <w:iCs/>
                <w:color w:val="64748B"/>
                <w:sz w:val="16"/>
                <w:szCs w:val="16"/>
              </w:rPr>
              <w:t xml:space="preserve">Formula: </w:t>
            </w:r>
            <w:r>
              <w:rPr>
                <w:rFonts w:ascii="DM Sans" w:cs="DM Sans" w:eastAsia="DM Sans" w:hAnsi="DM Sans"/>
                <w:color w:val="64748B"/>
                <w:sz w:val="16"/>
                <w:szCs w:val="16"/>
              </w:rPr>
              <w:t xml:space="preserve">(weekly hrs) × (automation %) × (hourly cost) × 50 weeks</w:t>
            </w:r>
          </w:p>
        </w:tc>
        <w:tc>
          <w:tcPr>
            <w:tcW w:type="dxa" w:w="3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color w:val="1A253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b/>
                <w:bCs/>
                <w:color w:val="1A2535"/>
                <w:sz w:val="18"/>
                <w:szCs w:val="18"/>
              </w:rPr>
              <w:t xml:space="preserve">Error / rework cost avoided</w:t>
            </w:r>
          </w:p>
        </w:tc>
        <w:tc>
          <w:tcPr>
            <w:tcW w:type="dxa" w:w="3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color w:val="1A2535"/>
                <w:sz w:val="18"/>
                <w:szCs w:val="18"/>
              </w:rPr>
              <w:t xml:space="preserve">$ _________ / year</w:t>
            </w:r>
          </w:p>
        </w:tc>
      </w:tr>
      <w:tr>
        <w:tc>
          <w:tcPr>
            <w:tcW w:type="dxa" w:w="5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0F5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E3A5F"/>
                <w:sz w:val="20"/>
                <w:szCs w:val="20"/>
              </w:rPr>
              <w:t xml:space="preserve">Total Estimated Annual Value</w:t>
            </w:r>
          </w:p>
        </w:tc>
        <w:tc>
          <w:tcPr>
            <w:tcW w:type="dxa" w:w="3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0F5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1E3A5F"/>
                <w:sz w:val="20"/>
                <w:szCs w:val="20"/>
              </w:rPr>
              <w:t xml:space="preserve">$ _________ / year</w:t>
            </w:r>
          </w:p>
        </w:tc>
      </w:tr>
    </w:tbl>
    <w:p>
      <w:pPr>
        <w:spacing w:after="120" w:before="200"/>
      </w:pPr>
      <w:r>
        <w:rPr>
          <w:rFonts w:ascii="DM Sans" w:cs="DM Sans" w:eastAsia="DM Sans" w:hAnsi="DM Sans"/>
          <w:color w:val="1A2535"/>
          <w:sz w:val="22"/>
          <w:szCs w:val="22"/>
        </w:rPr>
        <w:t xml:space="preserve"/>
      </w:r>
    </w:p>
    <w:p>
      <w:pPr>
        <w:pStyle w:val="Heading2"/>
        <w:pBdr>
          <w:bottom w:val="single" w:color="2563EB" w:sz="2" w:space="8"/>
        </w:pBdr>
        <w:spacing w:after="160" w:before="360"/>
      </w:pPr>
      <w:r>
        <w:rPr>
          <w:rFonts w:ascii="DM Sans" w:cs="DM Sans" w:eastAsia="DM Sans" w:hAnsi="DM Sans"/>
          <w:b/>
          <w:bCs/>
          <w:color w:val="1E3A5F"/>
          <w:sz w:val="28"/>
          <w:szCs w:val="28"/>
        </w:rPr>
        <w:t xml:space="preserve">Part 5: Readiness Checklist</w:t>
      </w:r>
    </w:p>
    <w:p>
      <w:pPr>
        <w:spacing w:after="160" w:before="0"/>
      </w:pPr>
      <w:r>
        <w:rPr>
          <w:rFonts w:ascii="DM Sans" w:cs="DM Sans" w:eastAsia="DM Sans" w:hAnsi="DM Sans"/>
          <w:color w:val="1A2535"/>
          <w:sz w:val="22"/>
          <w:szCs w:val="22"/>
        </w:rPr>
        <w:t xml:space="preserve">Before automating, confirm these are true: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DM Sans" w:cs="DM Sans" w:eastAsia="DM Sans" w:hAnsi="DM Sans"/>
          <w:sz w:val="20"/>
          <w:szCs w:val="20"/>
        </w:rPr>
        <w:t xml:space="preserve">  The workflow runs the same way every time (or close to it)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DM Sans" w:cs="DM Sans" w:eastAsia="DM Sans" w:hAnsi="DM Sans"/>
          <w:sz w:val="20"/>
          <w:szCs w:val="20"/>
        </w:rPr>
        <w:t xml:space="preserve">  The people who own it are willing to change how they work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DM Sans" w:cs="DM Sans" w:eastAsia="DM Sans" w:hAnsi="DM Sans"/>
          <w:sz w:val="20"/>
          <w:szCs w:val="20"/>
        </w:rPr>
        <w:t xml:space="preserve">  The data it relies on lives in a digital system (not paper or ad-hoc spreadsheets)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DM Sans" w:cs="DM Sans" w:eastAsia="DM Sans" w:hAnsi="DM Sans"/>
          <w:sz w:val="20"/>
          <w:szCs w:val="20"/>
        </w:rPr>
        <w:t xml:space="preserve">  We have login / admin access to the tools involved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DM Sans" w:cs="DM Sans" w:eastAsia="DM Sans" w:hAnsi="DM Sans"/>
          <w:sz w:val="20"/>
          <w:szCs w:val="20"/>
        </w:rPr>
        <w:t xml:space="preserve">  Someone can dedicate ~2 hrs/week during the build phase for feedback</w:t>
      </w:r>
    </w:p>
    <w:p>
      <w:pPr>
        <w:spacing w:after="60" w:before="200"/>
      </w:pPr>
      <w:r>
        <w:rPr>
          <w:rFonts w:ascii="DM Sans" w:cs="DM Sans" w:eastAsia="DM Sans" w:hAnsi="DM Sans"/>
          <w:b/>
          <w:bCs/>
          <w:color w:val="1A2535"/>
          <w:sz w:val="20"/>
          <w:szCs w:val="20"/>
        </w:rPr>
        <w:t xml:space="preserve">Blockers or concerns:</w:t>
      </w:r>
    </w:p>
    <w:p>
      <w:pPr>
        <w:spacing w:after="60" w:before="0"/>
      </w:pPr>
      <w:r>
        <w:rPr>
          <w:rFonts w:ascii="DM Sans" w:cs="DM Sans" w:eastAsia="DM Sans" w:hAnsi="DM Sans"/>
          <w:color w:val="1A2535"/>
          <w:sz w:val="20"/>
          <w:szCs w:val="20"/>
        </w:rPr>
        <w:t xml:space="preserve">_______________________________________________</w:t>
      </w:r>
    </w:p>
    <w:p>
      <w:pPr>
        <w:spacing w:after="120" w:before="0"/>
      </w:pPr>
      <w:r>
        <w:rPr>
          <w:rFonts w:ascii="DM Sans" w:cs="DM Sans" w:eastAsia="DM Sans" w:hAnsi="DM Sans"/>
          <w:color w:val="1A2535"/>
          <w:sz w:val="20"/>
          <w:szCs w:val="20"/>
        </w:rPr>
        <w:t xml:space="preserve">_______________________________________________</w:t>
      </w:r>
    </w:p>
    <w:p>
      <w:r>
        <w:br w:type="page"/>
      </w:r>
    </w:p>
    <w:p>
      <w:pPr>
        <w:pStyle w:val="Heading2"/>
        <w:pBdr>
          <w:bottom w:val="single" w:color="2563EB" w:sz="2" w:space="8"/>
        </w:pBdr>
        <w:spacing w:after="160" w:before="360"/>
      </w:pPr>
      <w:r>
        <w:rPr>
          <w:rFonts w:ascii="DM Sans" w:cs="DM Sans" w:eastAsia="DM Sans" w:hAnsi="DM Sans"/>
          <w:b/>
          <w:bCs/>
          <w:color w:val="1E3A5F"/>
          <w:sz w:val="28"/>
          <w:szCs w:val="28"/>
        </w:rPr>
        <w:t xml:space="preserve">Part 6: Prioritization Matrix</w:t>
      </w:r>
    </w:p>
    <w:p>
      <w:pPr>
        <w:spacing w:after="200" w:before="0"/>
      </w:pPr>
      <w:r>
        <w:rPr>
          <w:rFonts w:ascii="DM Sans" w:cs="DM Sans" w:eastAsia="DM Sans" w:hAnsi="DM Sans"/>
          <w:color w:val="1A2535"/>
          <w:sz w:val="22"/>
          <w:szCs w:val="22"/>
        </w:rPr>
        <w:t xml:space="preserve">After scoring your workflows, place each one in the appropriate quadrant: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EF3C7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/>
              <w:jc w:val="center"/>
            </w:pPr>
            <w:r>
              <w:rPr>
                <w:rFonts w:ascii="DM Sans" w:cs="DM Sans" w:eastAsia="DM Sans" w:hAnsi="DM Sans"/>
                <w:b/>
                <w:bCs/>
                <w:color w:val="92400E"/>
                <w:sz w:val="20"/>
                <w:szCs w:val="20"/>
              </w:rPr>
              <w:t xml:space="preserve">DO THESE LAST</w:t>
            </w:r>
          </w:p>
          <w:p>
            <w:pPr>
              <w:jc w:val="center"/>
            </w:pPr>
            <w:r>
              <w:rPr>
                <w:rFonts w:ascii="DM Sans" w:cs="DM Sans" w:eastAsia="DM Sans" w:hAnsi="DM Sans"/>
                <w:color w:val="92400E"/>
                <w:sz w:val="16"/>
                <w:szCs w:val="16"/>
              </w:rPr>
              <w:t xml:space="preserve">Hard to implement, but high value</w:t>
            </w:r>
          </w:p>
          <w:p>
            <w:pPr>
              <w:spacing w:before="120"/>
            </w:pPr>
            <w:r>
              <w:rPr>
                <w:rFonts w:ascii="DM Sans" w:cs="DM Sans" w:eastAsia="DM Sans" w:hAnsi="DM Sans"/>
                <w:sz w:val="20"/>
                <w:szCs w:val="20"/>
              </w:rPr>
              <w:t xml:space="preserve"> </w:t>
            </w:r>
          </w:p>
          <w:p>
            <w:r>
              <w:rPr>
                <w:rFonts w:ascii="DM Sans" w:cs="DM Sans" w:eastAsia="DM Sans" w:hAnsi="DM Sans"/>
                <w:sz w:val="20"/>
                <w:szCs w:val="20"/>
              </w:rPr>
              <w:t xml:space="preserve"> </w:t>
            </w:r>
          </w:p>
        </w:tc>
        <w:tc>
          <w:tcPr>
            <w:tcW w:type="dxa" w:w="4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CFCE7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/>
              <w:jc w:val="center"/>
            </w:pPr>
            <w:r>
              <w:rPr>
                <w:rFonts w:ascii="DM Sans" w:cs="DM Sans" w:eastAsia="DM Sans" w:hAnsi="DM Sans"/>
                <w:b/>
                <w:bCs/>
                <w:color w:val="166534"/>
                <w:sz w:val="20"/>
                <w:szCs w:val="20"/>
              </w:rPr>
              <w:t xml:space="preserve">DO THESE FIRST</w:t>
            </w:r>
          </w:p>
          <w:p>
            <w:pPr>
              <w:jc w:val="center"/>
            </w:pPr>
            <w:r>
              <w:rPr>
                <w:rFonts w:ascii="DM Sans" w:cs="DM Sans" w:eastAsia="DM Sans" w:hAnsi="DM Sans"/>
                <w:color w:val="166534"/>
                <w:sz w:val="16"/>
                <w:szCs w:val="16"/>
              </w:rPr>
              <w:t xml:space="preserve">Easy to implement + high value</w:t>
            </w:r>
          </w:p>
          <w:p>
            <w:pPr>
              <w:spacing w:before="120"/>
            </w:pPr>
            <w:r>
              <w:rPr>
                <w:rFonts w:ascii="DM Sans" w:cs="DM Sans" w:eastAsia="DM Sans" w:hAnsi="DM Sans"/>
                <w:sz w:val="20"/>
                <w:szCs w:val="20"/>
              </w:rPr>
              <w:t xml:space="preserve"> </w:t>
            </w:r>
          </w:p>
          <w:p>
            <w:r>
              <w:rPr>
                <w:rFonts w:ascii="DM Sans" w:cs="DM Sans" w:eastAsia="DM Sans" w:hAnsi="DM Sans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/>
              <w:jc w:val="center"/>
            </w:pPr>
            <w:r>
              <w:rPr>
                <w:rFonts w:ascii="DM Sans" w:cs="DM Sans" w:eastAsia="DM Sans" w:hAnsi="DM Sans"/>
                <w:b/>
                <w:bCs/>
                <w:color w:val="64748B"/>
                <w:sz w:val="20"/>
                <w:szCs w:val="20"/>
              </w:rPr>
              <w:t xml:space="preserve">SKIP THESE</w:t>
            </w:r>
          </w:p>
          <w:p>
            <w:pPr>
              <w:jc w:val="center"/>
            </w:pPr>
            <w:r>
              <w:rPr>
                <w:rFonts w:ascii="DM Sans" w:cs="DM Sans" w:eastAsia="DM Sans" w:hAnsi="DM Sans"/>
                <w:color w:val="64748B"/>
                <w:sz w:val="16"/>
                <w:szCs w:val="16"/>
              </w:rPr>
              <w:t xml:space="preserve">Hard to implement + low value</w:t>
            </w:r>
          </w:p>
          <w:p>
            <w:pPr>
              <w:spacing w:before="120"/>
            </w:pPr>
            <w:r>
              <w:rPr>
                <w:rFonts w:ascii="DM Sans" w:cs="DM Sans" w:eastAsia="DM Sans" w:hAnsi="DM Sans"/>
                <w:sz w:val="20"/>
                <w:szCs w:val="20"/>
              </w:rPr>
              <w:t xml:space="preserve"> </w:t>
            </w:r>
          </w:p>
          <w:p>
            <w:r>
              <w:rPr>
                <w:rFonts w:ascii="DM Sans" w:cs="DM Sans" w:eastAsia="DM Sans" w:hAnsi="DM Sans"/>
                <w:sz w:val="20"/>
                <w:szCs w:val="20"/>
              </w:rPr>
              <w:t xml:space="preserve"> </w:t>
            </w:r>
          </w:p>
        </w:tc>
        <w:tc>
          <w:tcPr>
            <w:tcW w:type="dxa" w:w="46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FF6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/>
              <w:jc w:val="center"/>
            </w:pPr>
            <w:r>
              <w:rPr>
                <w:rFonts w:ascii="DM Sans" w:cs="DM Sans" w:eastAsia="DM Sans" w:hAnsi="DM Sans"/>
                <w:b/>
                <w:bCs/>
                <w:color w:val="2563EB"/>
                <w:sz w:val="20"/>
                <w:szCs w:val="20"/>
              </w:rPr>
              <w:t xml:space="preserve">QUICK WINS</w:t>
            </w:r>
          </w:p>
          <w:p>
            <w:pPr>
              <w:jc w:val="center"/>
            </w:pPr>
            <w:r>
              <w:rPr>
                <w:rFonts w:ascii="DM Sans" w:cs="DM Sans" w:eastAsia="DM Sans" w:hAnsi="DM Sans"/>
                <w:color w:val="2563EB"/>
                <w:sz w:val="16"/>
                <w:szCs w:val="16"/>
              </w:rPr>
              <w:t xml:space="preserve">Easy to implement, lower value</w:t>
            </w:r>
          </w:p>
          <w:p>
            <w:pPr>
              <w:spacing w:before="120"/>
            </w:pPr>
            <w:r>
              <w:rPr>
                <w:rFonts w:ascii="DM Sans" w:cs="DM Sans" w:eastAsia="DM Sans" w:hAnsi="DM Sans"/>
                <w:sz w:val="20"/>
                <w:szCs w:val="20"/>
              </w:rPr>
              <w:t xml:space="preserve"> </w:t>
            </w:r>
          </w:p>
          <w:p>
            <w:r>
              <w:rPr>
                <w:rFonts w:ascii="DM Sans" w:cs="DM Sans" w:eastAsia="DM Sans" w:hAnsi="DM Sans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0" w:before="0"/>
      </w:pPr>
      <w:r>
        <w:rPr>
          <w:rFonts w:ascii="DM Sans" w:cs="DM Sans" w:eastAsia="DM Sans" w:hAnsi="DM Sans"/>
          <w:color w:val="1A2535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DM Sans" w:cs="DM Sans" w:eastAsia="DM Sans" w:hAnsi="DM Sans"/>
          <w:b/>
          <w:bCs/>
          <w:color w:val="1A2535"/>
          <w:sz w:val="22"/>
          <w:szCs w:val="22"/>
        </w:rPr>
        <w:t xml:space="preserve">My top 3 automation candidates (ranked):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160"/>
        <w:gridCol w:w="3600"/>
      </w:tblGrid>
      <w:tr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5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18"/>
                <w:szCs w:val="18"/>
              </w:rPr>
              <w:t xml:space="preserve">Workflow</w:t>
            </w:r>
          </w:p>
        </w:tc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18"/>
                <w:szCs w:val="18"/>
              </w:rPr>
              <w:t xml:space="preserve">Est. Annual Value</w:t>
            </w:r>
          </w:p>
        </w:tc>
      </w:tr>
      <w:tr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b/>
                <w:bCs/>
                <w:color w:val="1A2535"/>
                <w:sz w:val="18"/>
                <w:szCs w:val="18"/>
              </w:rPr>
              <w:t xml:space="preserve">1</w:t>
            </w:r>
          </w:p>
        </w:tc>
        <w:tc>
          <w:tcPr>
            <w:tcW w:type="dxa" w:w="5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color w:val="1A2535"/>
                <w:sz w:val="18"/>
                <w:szCs w:val="18"/>
              </w:rPr>
              <w:t xml:space="preserve">$ _________</w:t>
            </w:r>
          </w:p>
        </w:tc>
      </w:tr>
      <w:tr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b/>
                <w:bCs/>
                <w:color w:val="1A2535"/>
                <w:sz w:val="18"/>
                <w:szCs w:val="18"/>
              </w:rPr>
              <w:t xml:space="preserve">2</w:t>
            </w:r>
          </w:p>
        </w:tc>
        <w:tc>
          <w:tcPr>
            <w:tcW w:type="dxa" w:w="5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color w:val="1A2535"/>
                <w:sz w:val="18"/>
                <w:szCs w:val="18"/>
              </w:rPr>
              <w:t xml:space="preserve">$ _________</w:t>
            </w:r>
          </w:p>
        </w:tc>
      </w:tr>
      <w:tr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b/>
                <w:bCs/>
                <w:color w:val="1A2535"/>
                <w:sz w:val="18"/>
                <w:szCs w:val="18"/>
              </w:rPr>
              <w:t xml:space="preserve">3</w:t>
            </w:r>
          </w:p>
        </w:tc>
        <w:tc>
          <w:tcPr>
            <w:tcW w:type="dxa" w:w="5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sz w:val="18"/>
                <w:szCs w:val="18"/>
              </w:rPr>
              <w:t xml:space="preserve"> </w:t>
            </w:r>
          </w:p>
        </w:tc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DM Sans" w:cs="DM Sans" w:eastAsia="DM Sans" w:hAnsi="DM Sans"/>
                <w:color w:val="1A2535"/>
                <w:sz w:val="18"/>
                <w:szCs w:val="18"/>
              </w:rPr>
              <w:t xml:space="preserve">$ _________</w:t>
            </w:r>
          </w:p>
        </w:tc>
      </w:tr>
    </w:tbl>
    <w:p>
      <w:r>
        <w:br w:type="page"/>
      </w:r>
    </w:p>
    <w:p>
      <w:pPr>
        <w:pStyle w:val="Heading2"/>
        <w:pBdr>
          <w:bottom w:val="single" w:color="2563EB" w:sz="2" w:space="8"/>
        </w:pBdr>
        <w:spacing w:after="160" w:before="360"/>
      </w:pPr>
      <w:r>
        <w:rPr>
          <w:rFonts w:ascii="DM Sans" w:cs="DM Sans" w:eastAsia="DM Sans" w:hAnsi="DM Sans"/>
          <w:b/>
          <w:bCs/>
          <w:color w:val="1E3A5F"/>
          <w:sz w:val="28"/>
          <w:szCs w:val="28"/>
        </w:rPr>
        <w:t xml:space="preserve">Next Steps</w:t>
      </w:r>
    </w:p>
    <w:p>
      <w:pPr>
        <w:spacing w:after="200" w:before="0"/>
      </w:pPr>
      <w:r>
        <w:rPr>
          <w:rFonts w:ascii="DM Sans" w:cs="DM Sans" w:eastAsia="DM Sans" w:hAnsi="DM Sans"/>
          <w:color w:val="1A2535"/>
          <w:sz w:val="22"/>
          <w:szCs w:val="22"/>
        </w:rPr>
        <w:t xml:space="preserve">Once you’ve completed this template, you have three options:</w:t>
      </w:r>
    </w:p>
    <w:p>
      <w:pPr>
        <w:spacing w:after="60" w:before="0"/>
      </w:pPr>
      <w:r>
        <w:rPr>
          <w:rFonts w:ascii="DM Sans" w:cs="DM Sans" w:eastAsia="DM Sans" w:hAnsi="DM Sans"/>
          <w:b/>
          <w:bCs/>
          <w:color w:val="1A2535"/>
          <w:sz w:val="22"/>
          <w:szCs w:val="22"/>
        </w:rPr>
        <w:t xml:space="preserve">Option 1 — DIY</w:t>
      </w:r>
    </w:p>
    <w:p>
      <w:pPr>
        <w:spacing w:after="200" w:before="0"/>
      </w:pPr>
      <w:r>
        <w:rPr>
          <w:rFonts w:ascii="DM Sans" w:cs="DM Sans" w:eastAsia="DM Sans" w:hAnsi="DM Sans"/>
          <w:color w:val="1A2535"/>
          <w:sz w:val="22"/>
          <w:szCs w:val="22"/>
        </w:rPr>
        <w:t xml:space="preserve">Use your scores to guide a conversation with your IT team or a freelancer. Focus on the top-scoring workflow first.</w:t>
      </w:r>
    </w:p>
    <w:p>
      <w:pPr>
        <w:spacing w:after="60" w:before="0"/>
      </w:pPr>
      <w:r>
        <w:rPr>
          <w:rFonts w:ascii="DM Sans" w:cs="DM Sans" w:eastAsia="DM Sans" w:hAnsi="DM Sans"/>
          <w:b/>
          <w:bCs/>
          <w:color w:val="1A2535"/>
          <w:sz w:val="22"/>
          <w:szCs w:val="22"/>
        </w:rPr>
        <w:t xml:space="preserve">Option 2 — Get a second opinion (free)</w:t>
      </w:r>
    </w:p>
    <w:p>
      <w:pPr>
        <w:spacing w:after="200" w:before="0"/>
      </w:pPr>
      <w:r>
        <w:rPr>
          <w:rFonts w:ascii="DM Sans" w:cs="DM Sans" w:eastAsia="DM Sans" w:hAnsi="DM Sans"/>
          <w:color w:val="1A2535"/>
          <w:sz w:val="22"/>
          <w:szCs w:val="22"/>
        </w:rPr>
        <w:t xml:space="preserve">Book a free 20-minute call with Michael at ZDIT. He’ll review your top candidate and give you an honest assessment of whether automation makes sense and what it would realistically take.</w:t>
      </w:r>
    </w:p>
    <w:p>
      <w:pPr>
        <w:spacing w:after="60" w:before="0"/>
      </w:pPr>
      <w:r>
        <w:rPr>
          <w:rFonts w:ascii="DM Sans" w:cs="DM Sans" w:eastAsia="DM Sans" w:hAnsi="DM Sans"/>
          <w:b/>
          <w:bCs/>
          <w:color w:val="1A2535"/>
          <w:sz w:val="22"/>
          <w:szCs w:val="22"/>
        </w:rPr>
        <w:t xml:space="preserve">Option 3 — Discovery Sprint</w:t>
      </w:r>
    </w:p>
    <w:p>
      <w:pPr>
        <w:spacing w:after="400" w:before="0"/>
      </w:pPr>
      <w:r>
        <w:rPr>
          <w:rFonts w:ascii="DM Sans" w:cs="DM Sans" w:eastAsia="DM Sans" w:hAnsi="DM Sans"/>
          <w:color w:val="1A2535"/>
          <w:sz w:val="22"/>
          <w:szCs w:val="22"/>
        </w:rPr>
        <w:t xml:space="preserve">Engage ZDIT for a focused Discovery Sprint. Michael maps your top 3–5 workflows on-site, builds a prioritized automation roadmap, and delivers a fixed-price implementation quote. Pricing shared during consultation.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563EB" w:sz="2"/>
              <w:left w:val="single" w:color="2563EB" w:sz="2"/>
              <w:bottom w:val="single" w:color="2563EB" w:sz="2"/>
              <w:right w:val="single" w:color="2563EB" w:sz="2"/>
            </w:tcBorders>
            <w:shd w:fill="F0F5FA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120"/>
            </w:pPr>
            <w:r>
              <w:rPr>
                <w:rFonts w:ascii="DM Sans" w:cs="DM Sans" w:eastAsia="DM Sans" w:hAnsi="DM Sans"/>
                <w:b/>
                <w:bCs/>
                <w:color w:val="1E3A5F"/>
                <w:sz w:val="24"/>
                <w:szCs w:val="24"/>
              </w:rPr>
              <w:t xml:space="preserve">Ready to talk through your results?</w:t>
            </w:r>
          </w:p>
          <w:p>
            <w:pPr>
              <w:spacing w:after="60"/>
            </w:pPr>
            <w:r>
              <w:rPr>
                <w:rFonts w:ascii="DM Sans" w:cs="DM Sans" w:eastAsia="DM Sans" w:hAnsi="DM Sans"/>
                <w:b/>
                <w:bCs/>
                <w:color w:val="1A2535"/>
                <w:sz w:val="22"/>
                <w:szCs w:val="22"/>
              </w:rPr>
              <w:t xml:space="preserve">Michael Charles</w:t>
            </w:r>
          </w:p>
          <w:p>
            <w:pPr>
              <w:spacing w:after="60"/>
            </w:pPr>
            <w:hyperlink w:history="1" r:id="rIdykcykfothvj2-dsak2awy">
              <w:r>
                <w:rPr>
                  <w:rFonts w:ascii="DM Sans" w:cs="DM Sans" w:eastAsia="DM Sans" w:hAnsi="DM Sans"/>
                  <w:color w:val="2563EB"/>
                  <w:sz w:val="20"/>
                  <w:szCs w:val="20"/>
                  <w:u w:val="single"/>
                </w:rPr>
                <w:t xml:space="preserve">michael@zdit.io</w:t>
              </w:r>
            </w:hyperlink>
          </w:p>
          <w:p>
            <w:pPr>
              <w:spacing w:after="60"/>
            </w:pPr>
            <w:hyperlink w:history="1" r:id="rIdef4wug4bs2za2n_fk_pm1">
              <w:r>
                <w:rPr>
                  <w:rFonts w:ascii="DM Sans" w:cs="DM Sans" w:eastAsia="DM Sans" w:hAnsi="DM Sans"/>
                  <w:color w:val="2563EB"/>
                  <w:sz w:val="20"/>
                  <w:szCs w:val="20"/>
                  <w:u w:val="single"/>
                </w:rPr>
                <w:t xml:space="preserve">zdit.io/contact</w:t>
              </w:r>
            </w:hyperlink>
          </w:p>
          <w:p>
            <w:pPr>
              <w:spacing w:before="120"/>
            </w:pPr>
            <w:r>
              <w:rPr>
                <w:rFonts w:ascii="DM Sans" w:cs="DM Sans" w:eastAsia="DM Sans" w:hAnsi="DM Sans"/>
                <w:i/>
                <w:iCs/>
                <w:color w:val="64748B"/>
                <w:sz w:val="18"/>
                <w:szCs w:val="18"/>
              </w:rPr>
              <w:t xml:space="preserve">Zero Disruption IT — AI integration consulting for small and mid-sized businesses.
Fixed price. Measurable results.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DM Sans" w:cs="DM Sans" w:eastAsia="DM Sans" w:hAnsi="DM Sans"/>
        <w:color w:val="64748B"/>
        <w:sz w:val="16"/>
        <w:szCs w:val="16"/>
      </w:rPr>
      <w:t xml:space="preserve">Page </w:t>
    </w:r>
    <w:r>
      <w:rPr>
        <w:rFonts w:ascii="DM Sans" w:cs="DM Sans" w:eastAsia="DM Sans" w:hAnsi="DM Sans"/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DM Sans" w:cs="DM Sans" w:eastAsia="DM Sans" w:hAnsi="DM Sans"/>
        <w:color w:val="64748B"/>
        <w:sz w:val="16"/>
        <w:szCs w:val="16"/>
      </w:rPr>
      <w:t xml:space="preserve">  ·  zdit.io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DM Sans" w:cs="DM Sans" w:eastAsia="DM Sans" w:hAnsi="DM Sans"/>
        <w:color w:val="64748B"/>
        <w:sz w:val="16"/>
        <w:szCs w:val="16"/>
      </w:rPr>
      <w:t xml:space="preserve">AI Workflow Audit Template  ·  ZDIT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  <w:rPr>
        <w:rFonts w:ascii="Segoe UI Symbol" w:cs="Segoe UI Symbol" w:eastAsia="Segoe UI Symbol" w:hAnsi="Segoe UI Symbol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M Sans" w:cs="DM Sans" w:eastAsia="DM Sans" w:hAnsi="DM Sans"/>
        <w:color w:val="1A2535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0"/>
      <w:outlineLvl w:val="0"/>
    </w:pPr>
    <w:rPr>
      <w:rFonts w:ascii="DM Sans" w:cs="DM Sans" w:eastAsia="DM Sans" w:hAnsi="DM Sans"/>
      <w:b/>
      <w:bCs/>
      <w:color w:val="1E3A5F"/>
      <w:sz w:val="44"/>
      <w:szCs w:val="44"/>
    </w:rPr>
  </w:style>
  <w:style w:type="paragraph" w:styleId="Heading2">
    <w:name w:val="Heading 2"/>
    <w:basedOn w:val="Normal"/>
    <w:next w:val="Normal"/>
    <w:qFormat/>
    <w:pPr>
      <w:spacing w:after="160" w:before="360"/>
      <w:outlineLvl w:val="1"/>
    </w:pPr>
    <w:rPr>
      <w:rFonts w:ascii="DM Sans" w:cs="DM Sans" w:eastAsia="DM Sans" w:hAnsi="DM Sans"/>
      <w:b/>
      <w:bCs/>
      <w:color w:val="1E3A5F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DM Sans" w:cs="DM Sans" w:eastAsia="DM Sans" w:hAnsi="DM Sans"/>
      <w:b/>
      <w:bCs/>
      <w:color w:val="1A253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erw1tz-7a-oilaxntgkjz" Type="http://schemas.openxmlformats.org/officeDocument/2006/relationships/hyperlink" Target="https://zdit.io" TargetMode="External"/><Relationship Id="rIdnugk6mcp8pw1cdxdxvuky" Type="http://schemas.openxmlformats.org/officeDocument/2006/relationships/hyperlink" Target="mailto:michael@zdit.io" TargetMode="External"/><Relationship Id="rIdykcykfothvj2-dsak2awy" Type="http://schemas.openxmlformats.org/officeDocument/2006/relationships/hyperlink" Target="mailto:michael@zdit.io" TargetMode="External"/><Relationship Id="rIdef4wug4bs2za2n_fk_pm1" Type="http://schemas.openxmlformats.org/officeDocument/2006/relationships/hyperlink" Target="https://zdit.io/contact" TargetMode="External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2026-03-04T02:27:38.285Z</dcterms:created>
  <dcterms:modified xsi:type="dcterms:W3CDTF">2026-03-04T02:27:38.286Z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